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bottomFromText="200" w:vertAnchor="text" w:horzAnchor="margin" w:tblpY="-178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1953"/>
        <w:gridCol w:w="4074"/>
        <w:gridCol w:w="1770"/>
        <w:gridCol w:w="1134"/>
      </w:tblGrid>
      <w:tr w:rsidR="007930AC" w:rsidRPr="00980C1A" w14:paraId="52B0EE76" w14:textId="77777777" w:rsidTr="00192CB5">
        <w:trPr>
          <w:trHeight w:val="1618"/>
        </w:trPr>
        <w:tc>
          <w:tcPr>
            <w:tcW w:w="960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D65E9D3" w14:textId="77777777" w:rsidR="007930AC" w:rsidRPr="00980C1A" w:rsidRDefault="007930AC" w:rsidP="00192CB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kern w:val="28"/>
                <w:sz w:val="28"/>
                <w:szCs w:val="28"/>
                <w:lang w:val="en-US" w:eastAsia="zh-CN" w:bidi="hi-IN"/>
              </w:rPr>
            </w:pPr>
            <w:r>
              <w:rPr>
                <w:noProof/>
                <w:color w:val="000000"/>
                <w:kern w:val="28"/>
                <w:sz w:val="28"/>
                <w:szCs w:val="28"/>
              </w:rPr>
              <w:drawing>
                <wp:inline distT="0" distB="0" distL="0" distR="0" wp14:anchorId="00BE58D1" wp14:editId="2161E859">
                  <wp:extent cx="876300" cy="1143000"/>
                  <wp:effectExtent l="0" t="0" r="0" b="0"/>
                  <wp:docPr id="1" name="Рисунок 1" descr="Николенское СП 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Николенское СП 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9C806F0" w14:textId="77777777" w:rsidR="007930AC" w:rsidRPr="00980C1A" w:rsidRDefault="007930AC" w:rsidP="00192CB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kern w:val="28"/>
                <w:sz w:val="28"/>
                <w:szCs w:val="28"/>
                <w:lang w:eastAsia="zh-CN" w:bidi="hi-IN"/>
              </w:rPr>
            </w:pPr>
            <w:r w:rsidRPr="00980C1A">
              <w:rPr>
                <w:b/>
                <w:bCs/>
                <w:color w:val="000000"/>
                <w:kern w:val="28"/>
                <w:sz w:val="28"/>
                <w:szCs w:val="28"/>
                <w:lang w:eastAsia="zh-CN" w:bidi="hi-IN"/>
              </w:rPr>
              <w:t>АДМИНИСТРАЦИЯ НИКОЛЕНСКОГО СЕЛЬСКОГО ПОСЕЛЕНИЯ ГУЛЬКЕВИЧСКОГО РАЙОНА</w:t>
            </w:r>
          </w:p>
          <w:p w14:paraId="39BF1A60" w14:textId="77777777" w:rsidR="007930AC" w:rsidRPr="00980C1A" w:rsidRDefault="007930AC" w:rsidP="00192CB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kern w:val="28"/>
                <w:sz w:val="28"/>
                <w:szCs w:val="28"/>
                <w:lang w:eastAsia="zh-CN" w:bidi="hi-IN"/>
              </w:rPr>
            </w:pPr>
          </w:p>
          <w:p w14:paraId="7363B202" w14:textId="77777777" w:rsidR="007930AC" w:rsidRPr="00980C1A" w:rsidRDefault="007930AC" w:rsidP="00192CB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kern w:val="28"/>
                <w:sz w:val="28"/>
                <w:szCs w:val="28"/>
                <w:lang w:eastAsia="zh-CN" w:bidi="hi-IN"/>
              </w:rPr>
            </w:pPr>
            <w:r w:rsidRPr="00980C1A">
              <w:rPr>
                <w:b/>
                <w:color w:val="000000"/>
                <w:kern w:val="28"/>
                <w:sz w:val="28"/>
                <w:szCs w:val="28"/>
                <w:lang w:eastAsia="zh-CN" w:bidi="hi-IN"/>
              </w:rPr>
              <w:t>ПОСТАНОВЛЕНИЕ</w:t>
            </w:r>
          </w:p>
        </w:tc>
      </w:tr>
      <w:tr w:rsidR="007930AC" w:rsidRPr="00980C1A" w14:paraId="360639D9" w14:textId="77777777" w:rsidTr="00192CB5">
        <w:trPr>
          <w:trHeight w:val="173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B908E5" w14:textId="77777777" w:rsidR="007930AC" w:rsidRPr="00980C1A" w:rsidRDefault="007930AC" w:rsidP="00192CB5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kern w:val="28"/>
                <w:sz w:val="28"/>
                <w:szCs w:val="28"/>
                <w:lang w:eastAsia="zh-CN" w:bidi="hi-IN"/>
              </w:rPr>
            </w:pPr>
            <w:r w:rsidRPr="00980C1A">
              <w:rPr>
                <w:color w:val="000000"/>
                <w:kern w:val="28"/>
                <w:sz w:val="28"/>
                <w:szCs w:val="28"/>
                <w:lang w:eastAsia="zh-CN" w:bidi="hi-IN"/>
              </w:rPr>
              <w:t>от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9725D7" w14:textId="076EB2F2" w:rsidR="007930AC" w:rsidRPr="00980C1A" w:rsidRDefault="007930AC" w:rsidP="00192CB5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kern w:val="28"/>
                <w:sz w:val="28"/>
                <w:szCs w:val="28"/>
                <w:lang w:eastAsia="zh-CN" w:bidi="hi-IN"/>
              </w:rPr>
            </w:pPr>
            <w:r>
              <w:rPr>
                <w:bCs/>
                <w:color w:val="000000"/>
                <w:kern w:val="28"/>
                <w:sz w:val="28"/>
                <w:szCs w:val="28"/>
                <w:lang w:eastAsia="zh-CN" w:bidi="hi-IN"/>
              </w:rPr>
              <w:t>01.07.2024</w:t>
            </w:r>
          </w:p>
        </w:tc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</w:tcPr>
          <w:p w14:paraId="4A936B1E" w14:textId="77777777" w:rsidR="007930AC" w:rsidRPr="00980C1A" w:rsidRDefault="007930AC" w:rsidP="00192CB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kern w:val="28"/>
                <w:sz w:val="28"/>
                <w:szCs w:val="28"/>
                <w:lang w:eastAsia="zh-CN" w:bidi="hi-IN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8138B7" w14:textId="77777777" w:rsidR="007930AC" w:rsidRPr="00980C1A" w:rsidRDefault="007930AC" w:rsidP="00192CB5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kern w:val="28"/>
                <w:sz w:val="28"/>
                <w:szCs w:val="28"/>
                <w:lang w:eastAsia="zh-CN" w:bidi="hi-IN"/>
              </w:rPr>
            </w:pPr>
            <w:r w:rsidRPr="00980C1A">
              <w:rPr>
                <w:color w:val="000000"/>
                <w:kern w:val="28"/>
                <w:sz w:val="28"/>
                <w:szCs w:val="28"/>
                <w:lang w:eastAsia="zh-CN" w:bidi="hi-IN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697DA7" w14:textId="38EA557E" w:rsidR="007930AC" w:rsidRPr="00B55F9D" w:rsidRDefault="007930AC" w:rsidP="00192CB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kern w:val="28"/>
                <w:sz w:val="28"/>
                <w:szCs w:val="28"/>
                <w:lang w:eastAsia="zh-CN" w:bidi="hi-IN"/>
              </w:rPr>
            </w:pPr>
            <w:r>
              <w:rPr>
                <w:color w:val="000000"/>
                <w:kern w:val="28"/>
                <w:sz w:val="28"/>
                <w:szCs w:val="28"/>
                <w:lang w:eastAsia="zh-CN" w:bidi="hi-IN"/>
              </w:rPr>
              <w:t>47</w:t>
            </w:r>
          </w:p>
        </w:tc>
      </w:tr>
      <w:tr w:rsidR="007930AC" w:rsidRPr="00980C1A" w14:paraId="3F8ACACC" w14:textId="77777777" w:rsidTr="00192CB5">
        <w:trPr>
          <w:trHeight w:val="214"/>
        </w:trPr>
        <w:tc>
          <w:tcPr>
            <w:tcW w:w="9606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27E60CEE" w14:textId="77777777" w:rsidR="007930AC" w:rsidRPr="00980C1A" w:rsidRDefault="007930AC" w:rsidP="00192CB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kern w:val="28"/>
                <w:sz w:val="28"/>
                <w:szCs w:val="28"/>
                <w:lang w:eastAsia="zh-CN" w:bidi="hi-IN"/>
              </w:rPr>
            </w:pPr>
            <w:r w:rsidRPr="00980C1A">
              <w:rPr>
                <w:b/>
                <w:color w:val="000000"/>
                <w:kern w:val="28"/>
                <w:sz w:val="28"/>
                <w:szCs w:val="28"/>
                <w:lang w:eastAsia="zh-CN" w:bidi="hi-IN"/>
              </w:rPr>
              <w:t xml:space="preserve">с. Николенское </w:t>
            </w:r>
          </w:p>
        </w:tc>
      </w:tr>
      <w:tr w:rsidR="007930AC" w:rsidRPr="00980C1A" w14:paraId="7AF9CBB5" w14:textId="77777777" w:rsidTr="00192CB5">
        <w:trPr>
          <w:trHeight w:val="214"/>
        </w:trPr>
        <w:tc>
          <w:tcPr>
            <w:tcW w:w="960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A92C0C3" w14:textId="77777777" w:rsidR="007930AC" w:rsidRPr="00980C1A" w:rsidRDefault="007930AC" w:rsidP="00192CB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kern w:val="28"/>
                <w:sz w:val="28"/>
                <w:szCs w:val="28"/>
                <w:lang w:eastAsia="zh-CN" w:bidi="hi-IN"/>
              </w:rPr>
            </w:pPr>
          </w:p>
        </w:tc>
      </w:tr>
      <w:tr w:rsidR="007930AC" w:rsidRPr="00980C1A" w14:paraId="43C5C9FF" w14:textId="77777777" w:rsidTr="00192CB5">
        <w:trPr>
          <w:trHeight w:val="214"/>
        </w:trPr>
        <w:tc>
          <w:tcPr>
            <w:tcW w:w="9606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39048311" w14:textId="77777777" w:rsidR="007930AC" w:rsidRPr="007930AC" w:rsidRDefault="007930AC" w:rsidP="007930AC">
            <w:pPr>
              <w:tabs>
                <w:tab w:val="left" w:pos="708"/>
                <w:tab w:val="center" w:pos="4153"/>
                <w:tab w:val="right" w:pos="8505"/>
              </w:tabs>
              <w:jc w:val="center"/>
              <w:rPr>
                <w:b/>
                <w:color w:val="000000"/>
                <w:sz w:val="28"/>
                <w:szCs w:val="28"/>
                <w:lang w:eastAsia="zh-CN" w:bidi="hi-IN"/>
              </w:rPr>
            </w:pPr>
            <w:r w:rsidRPr="007930AC">
              <w:rPr>
                <w:b/>
                <w:color w:val="000000"/>
                <w:sz w:val="28"/>
                <w:szCs w:val="28"/>
                <w:lang w:eastAsia="zh-CN" w:bidi="hi-IN"/>
              </w:rPr>
              <w:t>Об актуализации Схемы теплоснабжения</w:t>
            </w:r>
          </w:p>
          <w:p w14:paraId="7D24E928" w14:textId="543C392B" w:rsidR="007930AC" w:rsidRPr="007930AC" w:rsidRDefault="007930AC" w:rsidP="007930AC">
            <w:pPr>
              <w:tabs>
                <w:tab w:val="left" w:pos="708"/>
                <w:tab w:val="center" w:pos="4153"/>
                <w:tab w:val="right" w:pos="8505"/>
              </w:tabs>
              <w:jc w:val="center"/>
              <w:rPr>
                <w:b/>
                <w:color w:val="000000"/>
                <w:sz w:val="28"/>
                <w:szCs w:val="28"/>
                <w:lang w:eastAsia="zh-CN" w:bidi="hi-IN"/>
              </w:rPr>
            </w:pPr>
            <w:r>
              <w:rPr>
                <w:b/>
                <w:color w:val="000000"/>
                <w:sz w:val="28"/>
                <w:szCs w:val="28"/>
                <w:lang w:eastAsia="zh-CN" w:bidi="hi-IN"/>
              </w:rPr>
              <w:t>Николенского</w:t>
            </w:r>
            <w:r w:rsidRPr="007930AC">
              <w:rPr>
                <w:b/>
                <w:color w:val="000000"/>
                <w:sz w:val="28"/>
                <w:szCs w:val="28"/>
                <w:lang w:eastAsia="zh-CN" w:bidi="hi-IN"/>
              </w:rPr>
              <w:t xml:space="preserve"> сельского поселения</w:t>
            </w:r>
          </w:p>
          <w:p w14:paraId="0C119666" w14:textId="77777777" w:rsidR="007930AC" w:rsidRPr="007930AC" w:rsidRDefault="007930AC" w:rsidP="007930AC">
            <w:pPr>
              <w:tabs>
                <w:tab w:val="left" w:pos="708"/>
                <w:tab w:val="center" w:pos="4153"/>
                <w:tab w:val="right" w:pos="8505"/>
              </w:tabs>
              <w:jc w:val="center"/>
              <w:rPr>
                <w:b/>
                <w:color w:val="000000"/>
                <w:sz w:val="28"/>
                <w:szCs w:val="28"/>
                <w:lang w:eastAsia="zh-CN" w:bidi="hi-IN"/>
              </w:rPr>
            </w:pPr>
            <w:r w:rsidRPr="007930AC">
              <w:rPr>
                <w:b/>
                <w:color w:val="000000"/>
                <w:sz w:val="28"/>
                <w:szCs w:val="28"/>
                <w:lang w:eastAsia="zh-CN" w:bidi="hi-IN"/>
              </w:rPr>
              <w:t>Гулькевичского района</w:t>
            </w:r>
          </w:p>
          <w:p w14:paraId="0CA57D54" w14:textId="5A447EAC" w:rsidR="007930AC" w:rsidRPr="00980C1A" w:rsidRDefault="007930AC" w:rsidP="007930AC">
            <w:pPr>
              <w:tabs>
                <w:tab w:val="left" w:pos="708"/>
                <w:tab w:val="center" w:pos="4153"/>
                <w:tab w:val="right" w:pos="8505"/>
              </w:tabs>
              <w:jc w:val="center"/>
              <w:rPr>
                <w:b/>
                <w:color w:val="000000"/>
                <w:sz w:val="28"/>
                <w:szCs w:val="28"/>
                <w:lang w:eastAsia="zh-CN" w:bidi="hi-IN"/>
              </w:rPr>
            </w:pPr>
            <w:r w:rsidRPr="007930AC">
              <w:rPr>
                <w:b/>
                <w:color w:val="000000"/>
                <w:sz w:val="28"/>
                <w:szCs w:val="28"/>
                <w:lang w:eastAsia="zh-CN" w:bidi="hi-IN"/>
              </w:rPr>
              <w:t>до 2030 года на 202</w:t>
            </w:r>
            <w:r>
              <w:rPr>
                <w:b/>
                <w:color w:val="000000"/>
                <w:sz w:val="28"/>
                <w:szCs w:val="28"/>
                <w:lang w:eastAsia="zh-CN" w:bidi="hi-IN"/>
              </w:rPr>
              <w:t>5</w:t>
            </w:r>
            <w:r w:rsidRPr="007930AC">
              <w:rPr>
                <w:b/>
                <w:color w:val="000000"/>
                <w:sz w:val="28"/>
                <w:szCs w:val="28"/>
                <w:lang w:eastAsia="zh-CN" w:bidi="hi-IN"/>
              </w:rPr>
              <w:t xml:space="preserve"> год</w:t>
            </w:r>
          </w:p>
        </w:tc>
      </w:tr>
      <w:tr w:rsidR="007930AC" w:rsidRPr="00980C1A" w14:paraId="412698BD" w14:textId="77777777" w:rsidTr="00192CB5">
        <w:trPr>
          <w:trHeight w:val="214"/>
        </w:trPr>
        <w:tc>
          <w:tcPr>
            <w:tcW w:w="960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5E3043F" w14:textId="77777777" w:rsidR="007930AC" w:rsidRPr="006F2CC3" w:rsidRDefault="007930AC" w:rsidP="00192CB5">
            <w:pPr>
              <w:tabs>
                <w:tab w:val="left" w:pos="708"/>
                <w:tab w:val="center" w:pos="4153"/>
                <w:tab w:val="right" w:pos="8505"/>
              </w:tabs>
              <w:jc w:val="center"/>
              <w:rPr>
                <w:b/>
                <w:bCs/>
                <w:spacing w:val="-1"/>
                <w:sz w:val="28"/>
                <w:szCs w:val="28"/>
              </w:rPr>
            </w:pPr>
          </w:p>
        </w:tc>
      </w:tr>
    </w:tbl>
    <w:p w14:paraId="703D7EB5" w14:textId="6FDF759B" w:rsidR="007930AC" w:rsidRDefault="007930AC" w:rsidP="007930AC">
      <w:pPr>
        <w:pStyle w:val="1"/>
        <w:ind w:firstLine="720"/>
        <w:jc w:val="both"/>
      </w:pPr>
      <w:r>
        <w:rPr>
          <w:color w:val="000000"/>
          <w:lang w:eastAsia="ru-RU" w:bidi="ru-RU"/>
        </w:rPr>
        <w:t xml:space="preserve">В целях реализации Федерального закона от 27 июля 2010 г. № 190-ФЗ «О теплоснабжении», в соответствии со статьей 28 Федерального закона </w:t>
      </w:r>
      <w:r>
        <w:rPr>
          <w:color w:val="000000"/>
          <w:lang w:eastAsia="ru-RU" w:bidi="ru-RU"/>
        </w:rPr>
        <w:t xml:space="preserve">                       </w:t>
      </w:r>
      <w:r>
        <w:rPr>
          <w:color w:val="000000"/>
          <w:lang w:eastAsia="ru-RU" w:bidi="ru-RU"/>
        </w:rPr>
        <w:t xml:space="preserve">от 6 октября 2003 г. № 131-ФЗ «Об общих принципах организации местного самоуправления в Российской Федерации», руководствуясь постановлением Правительства Российской Федерации от 22 февраля 2012 г. № 154 «О требованиях к схемам теплоснабжения, порядку их разработки и утверждения», уставом </w:t>
      </w:r>
      <w:r>
        <w:rPr>
          <w:color w:val="000000"/>
          <w:lang w:eastAsia="ru-RU" w:bidi="ru-RU"/>
        </w:rPr>
        <w:t>Николенского</w:t>
      </w:r>
      <w:r>
        <w:rPr>
          <w:color w:val="000000"/>
          <w:lang w:eastAsia="ru-RU" w:bidi="ru-RU"/>
        </w:rPr>
        <w:t xml:space="preserve"> сельского поселения Гулькевичского района, </w:t>
      </w:r>
      <w:r>
        <w:rPr>
          <w:color w:val="000000"/>
          <w:lang w:eastAsia="ru-RU" w:bidi="ru-RU"/>
        </w:rPr>
        <w:t xml:space="preserve">                         </w:t>
      </w:r>
      <w:r>
        <w:rPr>
          <w:color w:val="000000"/>
          <w:lang w:eastAsia="ru-RU" w:bidi="ru-RU"/>
        </w:rPr>
        <w:t>п</w:t>
      </w:r>
      <w:r>
        <w:rPr>
          <w:color w:val="000000"/>
          <w:lang w:eastAsia="ru-RU" w:bidi="ru-RU"/>
        </w:rPr>
        <w:t xml:space="preserve"> </w:t>
      </w:r>
      <w:r>
        <w:rPr>
          <w:color w:val="000000"/>
          <w:lang w:eastAsia="ru-RU" w:bidi="ru-RU"/>
        </w:rPr>
        <w:t>о</w:t>
      </w:r>
      <w:r>
        <w:rPr>
          <w:color w:val="000000"/>
          <w:lang w:eastAsia="ru-RU" w:bidi="ru-RU"/>
        </w:rPr>
        <w:t xml:space="preserve"> </w:t>
      </w:r>
      <w:r>
        <w:rPr>
          <w:color w:val="000000"/>
          <w:lang w:eastAsia="ru-RU" w:bidi="ru-RU"/>
        </w:rPr>
        <w:t>с</w:t>
      </w:r>
      <w:r>
        <w:rPr>
          <w:color w:val="000000"/>
          <w:lang w:eastAsia="ru-RU" w:bidi="ru-RU"/>
        </w:rPr>
        <w:t xml:space="preserve"> </w:t>
      </w:r>
      <w:r>
        <w:rPr>
          <w:color w:val="000000"/>
          <w:lang w:eastAsia="ru-RU" w:bidi="ru-RU"/>
        </w:rPr>
        <w:t>т</w:t>
      </w:r>
      <w:r>
        <w:rPr>
          <w:color w:val="000000"/>
          <w:lang w:eastAsia="ru-RU" w:bidi="ru-RU"/>
        </w:rPr>
        <w:t xml:space="preserve"> </w:t>
      </w:r>
      <w:r>
        <w:rPr>
          <w:color w:val="000000"/>
          <w:lang w:eastAsia="ru-RU" w:bidi="ru-RU"/>
        </w:rPr>
        <w:t>а</w:t>
      </w:r>
      <w:r>
        <w:rPr>
          <w:color w:val="000000"/>
          <w:lang w:eastAsia="ru-RU" w:bidi="ru-RU"/>
        </w:rPr>
        <w:t xml:space="preserve"> </w:t>
      </w:r>
      <w:r>
        <w:rPr>
          <w:color w:val="000000"/>
          <w:lang w:eastAsia="ru-RU" w:bidi="ru-RU"/>
        </w:rPr>
        <w:t>н</w:t>
      </w:r>
      <w:r>
        <w:rPr>
          <w:color w:val="000000"/>
          <w:lang w:eastAsia="ru-RU" w:bidi="ru-RU"/>
        </w:rPr>
        <w:t xml:space="preserve"> </w:t>
      </w:r>
      <w:r>
        <w:rPr>
          <w:color w:val="000000"/>
          <w:lang w:eastAsia="ru-RU" w:bidi="ru-RU"/>
        </w:rPr>
        <w:t>о</w:t>
      </w:r>
      <w:r>
        <w:rPr>
          <w:color w:val="000000"/>
          <w:lang w:eastAsia="ru-RU" w:bidi="ru-RU"/>
        </w:rPr>
        <w:t xml:space="preserve"> </w:t>
      </w:r>
      <w:r>
        <w:rPr>
          <w:color w:val="000000"/>
          <w:lang w:eastAsia="ru-RU" w:bidi="ru-RU"/>
        </w:rPr>
        <w:t>в</w:t>
      </w:r>
      <w:r>
        <w:rPr>
          <w:color w:val="000000"/>
          <w:lang w:eastAsia="ru-RU" w:bidi="ru-RU"/>
        </w:rPr>
        <w:t xml:space="preserve"> </w:t>
      </w:r>
      <w:r>
        <w:rPr>
          <w:color w:val="000000"/>
          <w:lang w:eastAsia="ru-RU" w:bidi="ru-RU"/>
        </w:rPr>
        <w:t>л</w:t>
      </w:r>
      <w:r>
        <w:rPr>
          <w:color w:val="000000"/>
          <w:lang w:eastAsia="ru-RU" w:bidi="ru-RU"/>
        </w:rPr>
        <w:t xml:space="preserve"> </w:t>
      </w:r>
      <w:r>
        <w:rPr>
          <w:color w:val="000000"/>
          <w:lang w:eastAsia="ru-RU" w:bidi="ru-RU"/>
        </w:rPr>
        <w:t>я</w:t>
      </w:r>
      <w:r>
        <w:rPr>
          <w:color w:val="000000"/>
          <w:lang w:eastAsia="ru-RU" w:bidi="ru-RU"/>
        </w:rPr>
        <w:t xml:space="preserve"> </w:t>
      </w:r>
      <w:r>
        <w:rPr>
          <w:color w:val="000000"/>
          <w:lang w:eastAsia="ru-RU" w:bidi="ru-RU"/>
        </w:rPr>
        <w:t>ю</w:t>
      </w:r>
      <w:r>
        <w:rPr>
          <w:color w:val="000000"/>
          <w:lang w:eastAsia="ru-RU" w:bidi="ru-RU"/>
        </w:rPr>
        <w:t xml:space="preserve"> </w:t>
      </w:r>
      <w:r>
        <w:rPr>
          <w:color w:val="000000"/>
          <w:lang w:eastAsia="ru-RU" w:bidi="ru-RU"/>
        </w:rPr>
        <w:t>:</w:t>
      </w:r>
    </w:p>
    <w:p w14:paraId="0232CC43" w14:textId="273289E1" w:rsidR="007930AC" w:rsidRDefault="007930AC" w:rsidP="007930AC">
      <w:pPr>
        <w:pStyle w:val="1"/>
        <w:numPr>
          <w:ilvl w:val="0"/>
          <w:numId w:val="1"/>
        </w:numPr>
        <w:tabs>
          <w:tab w:val="left" w:pos="1224"/>
        </w:tabs>
        <w:ind w:firstLine="720"/>
        <w:jc w:val="both"/>
      </w:pPr>
      <w:r>
        <w:rPr>
          <w:color w:val="000000"/>
          <w:lang w:eastAsia="ru-RU" w:bidi="ru-RU"/>
        </w:rPr>
        <w:t xml:space="preserve">Утвердить актуализацию Схемы теплоснабжения </w:t>
      </w:r>
      <w:r>
        <w:rPr>
          <w:color w:val="000000"/>
          <w:lang w:eastAsia="ru-RU" w:bidi="ru-RU"/>
        </w:rPr>
        <w:t>Николенского</w:t>
      </w:r>
      <w:r>
        <w:rPr>
          <w:color w:val="000000"/>
          <w:lang w:eastAsia="ru-RU" w:bidi="ru-RU"/>
        </w:rPr>
        <w:t xml:space="preserve"> сельского поселения Гулькевичского района до 2030 года на 202</w:t>
      </w:r>
      <w:r>
        <w:rPr>
          <w:color w:val="000000"/>
          <w:lang w:eastAsia="ru-RU" w:bidi="ru-RU"/>
        </w:rPr>
        <w:t>5</w:t>
      </w:r>
      <w:r>
        <w:rPr>
          <w:color w:val="000000"/>
          <w:lang w:eastAsia="ru-RU" w:bidi="ru-RU"/>
        </w:rPr>
        <w:t xml:space="preserve"> год.</w:t>
      </w:r>
    </w:p>
    <w:p w14:paraId="71D2C608" w14:textId="74B8BCD9" w:rsidR="007930AC" w:rsidRDefault="007930AC" w:rsidP="007930AC">
      <w:pPr>
        <w:pStyle w:val="1"/>
        <w:numPr>
          <w:ilvl w:val="0"/>
          <w:numId w:val="1"/>
        </w:numPr>
        <w:tabs>
          <w:tab w:val="left" w:pos="1224"/>
        </w:tabs>
        <w:ind w:firstLine="720"/>
        <w:jc w:val="both"/>
      </w:pPr>
      <w:r>
        <w:rPr>
          <w:color w:val="000000"/>
          <w:lang w:eastAsia="ru-RU" w:bidi="ru-RU"/>
        </w:rPr>
        <w:t xml:space="preserve">Разместить настоящее постановление на сайте </w:t>
      </w:r>
      <w:r>
        <w:rPr>
          <w:color w:val="000000"/>
          <w:lang w:eastAsia="ru-RU" w:bidi="ru-RU"/>
        </w:rPr>
        <w:t>Николенского</w:t>
      </w:r>
      <w:r>
        <w:rPr>
          <w:color w:val="000000"/>
          <w:lang w:eastAsia="ru-RU" w:bidi="ru-RU"/>
        </w:rPr>
        <w:t xml:space="preserve"> сельского поселения Гулькевичского района в информационно-телекоммуникационной сети «Интернет».</w:t>
      </w:r>
    </w:p>
    <w:p w14:paraId="4F986521" w14:textId="77777777" w:rsidR="007930AC" w:rsidRDefault="007930AC" w:rsidP="007930AC">
      <w:pPr>
        <w:pStyle w:val="1"/>
        <w:numPr>
          <w:ilvl w:val="0"/>
          <w:numId w:val="1"/>
        </w:numPr>
        <w:tabs>
          <w:tab w:val="left" w:pos="1224"/>
        </w:tabs>
        <w:ind w:firstLine="720"/>
        <w:jc w:val="both"/>
      </w:pPr>
      <w:r>
        <w:rPr>
          <w:color w:val="000000"/>
          <w:lang w:eastAsia="ru-RU" w:bidi="ru-RU"/>
        </w:rPr>
        <w:t>Контроль за выполнением настоящего постановления оставляю за собой.</w:t>
      </w:r>
    </w:p>
    <w:p w14:paraId="3E82C2EA" w14:textId="09BAE98F" w:rsidR="007930AC" w:rsidRPr="007930AC" w:rsidRDefault="007930AC" w:rsidP="007930AC">
      <w:pPr>
        <w:pStyle w:val="1"/>
        <w:numPr>
          <w:ilvl w:val="0"/>
          <w:numId w:val="1"/>
        </w:numPr>
        <w:tabs>
          <w:tab w:val="left" w:pos="1224"/>
        </w:tabs>
        <w:ind w:firstLine="720"/>
        <w:jc w:val="both"/>
      </w:pPr>
      <w:r w:rsidRPr="007930AC">
        <w:rPr>
          <w:color w:val="000000"/>
          <w:lang w:eastAsia="ru-RU" w:bidi="ru-RU"/>
        </w:rPr>
        <w:t>Постановление вступает в силу со дня его подписания.</w:t>
      </w:r>
    </w:p>
    <w:p w14:paraId="629EC36D" w14:textId="7FBC1A70" w:rsidR="007930AC" w:rsidRDefault="007930AC" w:rsidP="007930AC">
      <w:pPr>
        <w:pStyle w:val="1"/>
        <w:tabs>
          <w:tab w:val="left" w:pos="1224"/>
        </w:tabs>
        <w:ind w:firstLine="0"/>
        <w:jc w:val="both"/>
        <w:rPr>
          <w:color w:val="000000"/>
          <w:lang w:eastAsia="ru-RU" w:bidi="ru-RU"/>
        </w:rPr>
      </w:pPr>
    </w:p>
    <w:p w14:paraId="6E4F45D4" w14:textId="7236BBB1" w:rsidR="007930AC" w:rsidRDefault="007930AC" w:rsidP="007930AC">
      <w:pPr>
        <w:pStyle w:val="1"/>
        <w:tabs>
          <w:tab w:val="left" w:pos="1224"/>
        </w:tabs>
        <w:ind w:firstLine="0"/>
        <w:jc w:val="both"/>
        <w:rPr>
          <w:color w:val="000000"/>
          <w:lang w:eastAsia="ru-RU" w:bidi="ru-RU"/>
        </w:rPr>
      </w:pPr>
    </w:p>
    <w:p w14:paraId="38CB61DF" w14:textId="6D76897E" w:rsidR="007930AC" w:rsidRDefault="007930AC" w:rsidP="007930AC">
      <w:pPr>
        <w:pStyle w:val="1"/>
        <w:tabs>
          <w:tab w:val="left" w:pos="1224"/>
        </w:tabs>
        <w:ind w:firstLine="0"/>
        <w:jc w:val="both"/>
        <w:rPr>
          <w:color w:val="000000"/>
          <w:lang w:eastAsia="ru-RU" w:bidi="ru-RU"/>
        </w:rPr>
      </w:pPr>
    </w:p>
    <w:p w14:paraId="77858CAC" w14:textId="51F0F673" w:rsidR="007930AC" w:rsidRDefault="007930AC" w:rsidP="007930AC">
      <w:pPr>
        <w:pStyle w:val="1"/>
        <w:tabs>
          <w:tab w:val="left" w:pos="1224"/>
        </w:tabs>
        <w:ind w:firstLine="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Глава Николенского сельского поселения</w:t>
      </w:r>
    </w:p>
    <w:p w14:paraId="1CFF2150" w14:textId="521D716E" w:rsidR="007930AC" w:rsidRPr="007930AC" w:rsidRDefault="007930AC" w:rsidP="007930AC">
      <w:pPr>
        <w:pStyle w:val="1"/>
        <w:tabs>
          <w:tab w:val="left" w:pos="1224"/>
        </w:tabs>
        <w:ind w:firstLine="0"/>
        <w:jc w:val="both"/>
      </w:pPr>
      <w:r>
        <w:rPr>
          <w:color w:val="000000"/>
          <w:lang w:eastAsia="ru-RU" w:bidi="ru-RU"/>
        </w:rPr>
        <w:t>Гулькевичского района                                                                              Н.Н. Козин</w:t>
      </w:r>
    </w:p>
    <w:p w14:paraId="707F2860" w14:textId="593CE023" w:rsidR="007930AC" w:rsidRDefault="007930AC" w:rsidP="007930AC">
      <w:pPr>
        <w:pStyle w:val="1"/>
        <w:tabs>
          <w:tab w:val="left" w:pos="1224"/>
        </w:tabs>
        <w:ind w:firstLine="0"/>
        <w:jc w:val="both"/>
        <w:rPr>
          <w:color w:val="000000"/>
          <w:lang w:eastAsia="ru-RU" w:bidi="ru-RU"/>
        </w:rPr>
      </w:pPr>
    </w:p>
    <w:p w14:paraId="0F6F82E6" w14:textId="43FD5F69" w:rsidR="007930AC" w:rsidRDefault="007930AC" w:rsidP="007930AC">
      <w:pPr>
        <w:pStyle w:val="1"/>
        <w:tabs>
          <w:tab w:val="left" w:pos="1224"/>
        </w:tabs>
        <w:ind w:firstLine="0"/>
        <w:jc w:val="both"/>
        <w:rPr>
          <w:color w:val="000000"/>
          <w:lang w:eastAsia="ru-RU" w:bidi="ru-RU"/>
        </w:rPr>
      </w:pPr>
    </w:p>
    <w:p w14:paraId="6A421F46" w14:textId="05B6C25C" w:rsidR="007930AC" w:rsidRDefault="007930AC" w:rsidP="007930AC">
      <w:pPr>
        <w:pStyle w:val="1"/>
        <w:tabs>
          <w:tab w:val="left" w:pos="1224"/>
        </w:tabs>
        <w:ind w:firstLine="0"/>
        <w:jc w:val="both"/>
        <w:rPr>
          <w:color w:val="000000"/>
          <w:lang w:eastAsia="ru-RU" w:bidi="ru-RU"/>
        </w:rPr>
      </w:pPr>
    </w:p>
    <w:p w14:paraId="4F4AF58C" w14:textId="77777777" w:rsidR="007930AC" w:rsidRDefault="007930AC" w:rsidP="007930AC">
      <w:pPr>
        <w:pStyle w:val="1"/>
        <w:tabs>
          <w:tab w:val="left" w:pos="1224"/>
        </w:tabs>
        <w:ind w:firstLine="0"/>
        <w:jc w:val="both"/>
      </w:pPr>
    </w:p>
    <w:p w14:paraId="467B17B8" w14:textId="77777777" w:rsidR="00D6754E" w:rsidRDefault="00D6754E"/>
    <w:sectPr w:rsidR="00D6754E" w:rsidSect="007930AC">
      <w:pgSz w:w="11906" w:h="16838" w:code="9"/>
      <w:pgMar w:top="993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EF4841"/>
    <w:multiLevelType w:val="multilevel"/>
    <w:tmpl w:val="2D624D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00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0AC"/>
    <w:rsid w:val="000817CD"/>
    <w:rsid w:val="000B22AC"/>
    <w:rsid w:val="007930AC"/>
    <w:rsid w:val="00957F0F"/>
    <w:rsid w:val="00B11C20"/>
    <w:rsid w:val="00D6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6C947E"/>
  <w15:chartTrackingRefBased/>
  <w15:docId w15:val="{CF503733-CB54-41C4-82D0-CDF44D2A8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30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930AC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3"/>
    <w:rsid w:val="007930AC"/>
    <w:pPr>
      <w:widowControl w:val="0"/>
      <w:ind w:firstLine="400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202</Words>
  <Characters>1155</Characters>
  <Application>Microsoft Office Word</Application>
  <DocSecurity>0</DocSecurity>
  <Lines>9</Lines>
  <Paragraphs>2</Paragraphs>
  <ScaleCrop>false</ScaleCrop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2025-09-30T12:31:00Z</dcterms:created>
  <dcterms:modified xsi:type="dcterms:W3CDTF">2025-09-30T12:41:00Z</dcterms:modified>
</cp:coreProperties>
</file>